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Arial" w:hAnsi="Arial" w:eastAsia="Arial" w:cs="Arial"/>
          <w:sz w:val="22"/>
          <w:szCs w:val="22"/>
          <w:highlight w:val="yellow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Генеральному директору 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ООО «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Агрофирма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»</w:t>
      </w:r>
      <w:r>
        <w:rPr>
          <w:rFonts w:ascii="Arial" w:hAnsi="Arial" w:eastAsia="Arial" w:cs="Arial"/>
          <w:sz w:val="22"/>
          <w:szCs w:val="22"/>
          <w:highlight w:val="yellow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Arial" w:hAnsi="Arial" w:eastAsia="Arial" w:cs="Arial"/>
          <w:sz w:val="22"/>
          <w:szCs w:val="22"/>
          <w:highlight w:val="yellow"/>
        </w:rPr>
      </w:pP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Петрову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 Алексею Се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меновичу</w:t>
      </w:r>
      <w:r>
        <w:rPr>
          <w:rFonts w:ascii="Arial" w:hAnsi="Arial" w:eastAsia="Arial" w:cs="Arial"/>
          <w:sz w:val="22"/>
          <w:szCs w:val="22"/>
          <w:highlight w:val="yellow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Arial" w:hAnsi="Arial" w:eastAsia="Arial" w:cs="Arial"/>
          <w:sz w:val="22"/>
          <w:szCs w:val="22"/>
          <w:highlight w:val="yellow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от 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Иванова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 Дмитрия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 Анатольевича</w:t>
      </w:r>
      <w:r>
        <w:rPr>
          <w:rFonts w:ascii="Arial" w:hAnsi="Arial" w:eastAsia="Arial" w:cs="Arial"/>
          <w:sz w:val="22"/>
          <w:szCs w:val="22"/>
          <w:highlight w:val="yellow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Arial" w:hAnsi="Arial" w:eastAsia="Arial" w:cs="Arial"/>
          <w:sz w:val="22"/>
          <w:szCs w:val="22"/>
        </w:rPr>
      </w:pPr>
      <w:r>
        <w:rPr>
          <w:rtl w:val="0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Arial" w:hAnsi="Arial" w:eastAsia="Arial" w:cs="Arial"/>
          <w:sz w:val="22"/>
          <w:szCs w:val="22"/>
        </w:rPr>
      </w:pPr>
      <w:r>
        <w:rPr>
          <w:rtl w:val="0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Arial" w:hAnsi="Arial" w:eastAsia="Arial" w:cs="Arial"/>
          <w:sz w:val="22"/>
          <w:szCs w:val="22"/>
        </w:rPr>
      </w:pPr>
      <w:r>
        <w:rPr>
          <w:rtl w:val="0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746"/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Arial" w:hAnsi="Arial" w:eastAsia="Arial" w:cs="Arial"/>
          <w:b w:val="0"/>
          <w:sz w:val="28"/>
          <w:szCs w:val="28"/>
        </w:rPr>
      </w:pPr>
      <w:r/>
      <w:bookmarkStart w:id="0" w:name="_heading=h.ma7udcej21hz"/>
      <w:r/>
      <w:bookmarkEnd w:id="0"/>
      <w:r>
        <w:rPr>
          <w:rFonts w:ascii="Arial" w:hAnsi="Arial" w:eastAsia="Arial" w:cs="Arial"/>
          <w:b w:val="0"/>
          <w:sz w:val="28"/>
          <w:szCs w:val="28"/>
          <w:rtl w:val="0"/>
        </w:rPr>
        <w:t xml:space="preserve">Заявление</w:t>
      </w:r>
      <w:r>
        <w:rPr>
          <w:rFonts w:ascii="Arial" w:hAnsi="Arial" w:eastAsia="Arial" w:cs="Arial"/>
          <w:b w:val="0"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/>
      </w:pPr>
      <w:r>
        <w:rPr>
          <w:rtl w:val="0"/>
        </w:rPr>
      </w:r>
      <w:r/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ind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Прошу принять меня в состав участников 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ООО «Агрофирма»</w:t>
      </w:r>
      <w:r>
        <w:rPr>
          <w:rFonts w:ascii="Arial" w:hAnsi="Arial" w:eastAsia="Arial" w:cs="Arial"/>
          <w:sz w:val="22"/>
          <w:szCs w:val="22"/>
          <w:rtl w:val="0"/>
        </w:rPr>
        <w:t xml:space="preserve"> (далее — Общество). </w:t>
        <w:br/>
        <w:t xml:space="preserve">Обещаю до 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29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.11.2025</w:t>
      </w:r>
      <w:r>
        <w:rPr>
          <w:rFonts w:ascii="Arial" w:hAnsi="Arial" w:eastAsia="Arial" w:cs="Arial"/>
          <w:sz w:val="22"/>
          <w:szCs w:val="22"/>
          <w:rtl w:val="0"/>
        </w:rPr>
        <w:t xml:space="preserve"> внести вклад в уставный капитал — </w:t>
      </w:r>
      <w:r>
        <w:rPr>
          <w:rFonts w:ascii="Arial" w:hAnsi="Arial" w:eastAsia="Arial" w:cs="Arial"/>
          <w:sz w:val="22"/>
          <w:szCs w:val="22"/>
          <w:highlight w:val="none"/>
          <w:rtl w:val="0"/>
        </w:rPr>
        <w:t xml:space="preserve">7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0 000 рублей</w:t>
      </w:r>
      <w:r>
        <w:rPr>
          <w:rFonts w:ascii="Arial" w:hAnsi="Arial" w:eastAsia="Arial" w:cs="Arial"/>
          <w:sz w:val="22"/>
          <w:szCs w:val="22"/>
          <w:rtl w:val="0"/>
        </w:rPr>
        <w:t xml:space="preserve"> в обмен на долю в Обществе — 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2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0 %</w:t>
      </w:r>
      <w:r>
        <w:rPr>
          <w:rFonts w:ascii="Arial" w:hAnsi="Arial" w:eastAsia="Arial" w:cs="Arial"/>
          <w:sz w:val="22"/>
          <w:szCs w:val="22"/>
          <w:rtl w:val="0"/>
        </w:rPr>
        <w:t xml:space="preserve">.</w:t>
      </w:r>
      <w:r>
        <w:rPr>
          <w:rFonts w:ascii="Arial" w:hAnsi="Arial" w:eastAsia="Arial" w:cs="Arial"/>
          <w:sz w:val="22"/>
          <w:szCs w:val="22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Arial" w:hAnsi="Arial" w:eastAsia="Arial" w:cs="Arial"/>
          <w:sz w:val="22"/>
          <w:szCs w:val="22"/>
          <w:highlight w:val="yellow"/>
        </w:rPr>
      </w:pPr>
      <w:r>
        <w:rPr>
          <w:rtl w:val="0"/>
        </w:rPr>
      </w:r>
      <w:r>
        <w:rPr>
          <w:rFonts w:ascii="Arial" w:hAnsi="Arial" w:eastAsia="Arial" w:cs="Arial"/>
          <w:sz w:val="22"/>
          <w:szCs w:val="22"/>
          <w:highlight w:val="yellow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Arial" w:hAnsi="Arial" w:eastAsia="Arial" w:cs="Arial"/>
          <w:i/>
          <w:sz w:val="22"/>
          <w:szCs w:val="22"/>
          <w:highlight w:val="yellow"/>
        </w:rPr>
      </w:pPr>
      <w:r>
        <w:rPr>
          <w:rFonts w:ascii="Arial" w:hAnsi="Arial" w:eastAsia="Arial" w:cs="Arial"/>
          <w:i/>
          <w:iCs/>
          <w:sz w:val="22"/>
          <w:szCs w:val="22"/>
          <w:highlight w:val="yellow"/>
          <w:u w:val="single"/>
          <w:rtl w:val="0"/>
        </w:rPr>
        <w:t xml:space="preserve">Иванов</w:t>
      </w:r>
      <w:r>
        <w:rPr>
          <w:rFonts w:ascii="Arial" w:hAnsi="Arial" w:eastAsia="Arial" w:cs="Arial"/>
          <w:sz w:val="22"/>
          <w:szCs w:val="22"/>
          <w:rtl w:val="0"/>
        </w:rPr>
        <w:t xml:space="preserve">              </w:t>
      </w:r>
      <w:r>
        <w:rPr>
          <w:rFonts w:ascii="Arial" w:hAnsi="Arial" w:eastAsia="Arial" w:cs="Arial"/>
          <w:sz w:val="22"/>
          <w:szCs w:val="22"/>
          <w:highlight w:val="none"/>
          <w:rtl w:val="0"/>
        </w:rPr>
        <w:t xml:space="preserve">Иванов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 Д. А.</w:t>
      </w:r>
      <w:r>
        <w:rPr>
          <w:rFonts w:ascii="Arial" w:hAnsi="Arial" w:eastAsia="Arial" w:cs="Arial"/>
          <w:sz w:val="22"/>
          <w:szCs w:val="22"/>
          <w:rtl w:val="0"/>
        </w:rPr>
        <w:t xml:space="preserve">         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br/>
      </w:r>
      <w:r>
        <w:rPr>
          <w:rFonts w:ascii="Arial" w:hAnsi="Arial" w:eastAsia="Arial" w:cs="Arial"/>
          <w:i/>
          <w:sz w:val="22"/>
          <w:szCs w:val="22"/>
          <w:highlight w:val="yellow"/>
          <w:rtl w:val="0"/>
        </w:rPr>
        <w:t xml:space="preserve">15.05.2025</w:t>
      </w:r>
      <w:r>
        <w:rPr>
          <w:rFonts w:ascii="Arial" w:hAnsi="Arial" w:eastAsia="Arial" w:cs="Arial"/>
          <w:i/>
          <w:sz w:val="22"/>
          <w:szCs w:val="22"/>
          <w:highlight w:val="yellow"/>
        </w:rPr>
      </w:r>
    </w:p>
    <w:p>
      <w:pPr>
        <w:pBdr/>
        <w:spacing w:before="280"/>
        <w:ind/>
        <w:rPr>
          <w:rFonts w:ascii="Arial" w:hAnsi="Arial" w:eastAsia="Arial" w:cs="Arial"/>
          <w:sz w:val="22"/>
          <w:szCs w:val="22"/>
        </w:rPr>
      </w:pPr>
      <w:r>
        <w:rPr>
          <w:rtl w:val="0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200"/>
        <w:ind/>
        <w:jc w:val="left"/>
        <w:rPr>
          <w:rFonts w:ascii="Arial" w:hAnsi="Arial" w:eastAsia="Arial" w:cs="Arial"/>
          <w:sz w:val="22"/>
          <w:szCs w:val="22"/>
        </w:rPr>
      </w:pPr>
      <w:r>
        <w:rPr>
          <w:rtl w:val="0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280" w:line="240" w:lineRule="auto"/>
        <w:ind w:right="0" w:firstLine="0" w:left="0"/>
        <w:jc w:val="left"/>
        <w:rPr>
          <w:rFonts w:ascii="Arial" w:hAnsi="Arial" w:eastAsia="Arial" w:cs="Arial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tl w:val="0"/>
        </w:rPr>
      </w:r>
      <w:r>
        <w:rPr>
          <w:rFonts w:ascii="Arial" w:hAnsi="Arial" w:eastAsia="Arial" w:cs="Arial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6838" w:orient="portrait" w:w="11906"/>
      <w:pgMar w:top="1134" w:right="1351" w:bottom="1134" w:left="1351" w:header="708" w:footer="708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ahoma">
    <w:panose1 w:val="020B0604030504040204"/>
  </w:font>
  <w:font w:name="Consolas">
    <w:panose1 w:val="020B0609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false"/>
      <w:pBdr/>
      <w:spacing w:after="200"/>
      <w:ind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>
      <w:rPr>
        <w:rFonts w:ascii="Arial" w:hAnsi="Arial" w:eastAsia="Arial" w:cs="Arial"/>
        <w:sz w:val="18"/>
        <w:szCs w:val="18"/>
        <w:rtl w:val="0"/>
      </w:rPr>
      <w:t xml:space="preserve">Шаблон подготовлен экспертами </w:t>
    </w:r>
    <w:hyperlink r:id="rId1" w:tooltip="https://www.1-urist.ru/" w:history="1">
      <w:r>
        <w:rPr>
          <w:rStyle w:val="754"/>
          <w:rFonts w:ascii="Arial" w:hAnsi="Arial" w:eastAsia="Arial" w:cs="Arial"/>
          <w:sz w:val="18"/>
          <w:szCs w:val="18"/>
          <w:rtl w:val="0"/>
        </w:rPr>
        <w:t xml:space="preserve">1-</w:t>
      </w:r>
      <w:r>
        <w:rPr>
          <w:rStyle w:val="754"/>
          <w:rFonts w:ascii="Arial" w:hAnsi="Arial" w:eastAsia="Arial" w:cs="Arial"/>
          <w:sz w:val="18"/>
          <w:szCs w:val="18"/>
          <w:rtl w:val="0"/>
          <w:lang w:val="en-US"/>
        </w:rPr>
        <w:t xml:space="preserve">urist.ru</w:t>
      </w:r>
      <w:r>
        <w:rPr>
          <w:rStyle w:val="754"/>
          <w:rtl w:val="0"/>
        </w:rPr>
      </w:r>
      <w:r>
        <w:rPr>
          <w:rStyle w:val="754"/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shd w:val="clear" w:color="auto" w:fill="auto"/>
          <w:vertAlign w:val="baseline"/>
        </w:rPr>
      </w:r>
    </w:hyperlink>
    <w:r/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677"/>
        <w:tab w:val="right" w:leader="none" w:pos="9355"/>
      </w:tabs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677"/>
        <w:tab w:val="right" w:leader="none" w:pos="9355"/>
      </w:tabs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677"/>
        <w:tab w:val="right" w:leader="none" w:pos="9355"/>
      </w:tabs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677"/>
        <w:tab w:val="right" w:leader="none" w:pos="9355"/>
      </w:tabs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677"/>
        <w:tab w:val="right" w:leader="none" w:pos="9355"/>
      </w:tabs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d4ccc5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b0a296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b0a296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594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594e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66594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594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a8998c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d352e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d352e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3d352e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d352e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38"/>
    <w:next w:val="73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8"/>
    <w:next w:val="73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8"/>
    <w:next w:val="73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7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7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7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74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74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147"/>
    <w:link w:val="7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147"/>
    <w:link w:val="79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8"/>
    <w:next w:val="73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3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8"/>
    <w:next w:val="73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3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3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73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738"/>
    <w:next w:val="73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3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3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38"/>
    <w:next w:val="738"/>
    <w:uiPriority w:val="39"/>
    <w:unhideWhenUsed/>
    <w:pPr>
      <w:pBdr/>
      <w:spacing w:after="100"/>
      <w:ind/>
    </w:pPr>
  </w:style>
  <w:style w:type="paragraph" w:styleId="189">
    <w:name w:val="toc 2"/>
    <w:basedOn w:val="738"/>
    <w:next w:val="738"/>
    <w:uiPriority w:val="39"/>
    <w:unhideWhenUsed/>
    <w:pPr>
      <w:pBdr/>
      <w:spacing w:after="100"/>
      <w:ind w:left="220"/>
    </w:pPr>
  </w:style>
  <w:style w:type="paragraph" w:styleId="190">
    <w:name w:val="toc 3"/>
    <w:basedOn w:val="738"/>
    <w:next w:val="738"/>
    <w:uiPriority w:val="39"/>
    <w:unhideWhenUsed/>
    <w:pPr>
      <w:pBdr/>
      <w:spacing w:after="100"/>
      <w:ind w:left="440"/>
    </w:pPr>
  </w:style>
  <w:style w:type="paragraph" w:styleId="191">
    <w:name w:val="toc 4"/>
    <w:basedOn w:val="738"/>
    <w:next w:val="738"/>
    <w:uiPriority w:val="39"/>
    <w:unhideWhenUsed/>
    <w:pPr>
      <w:pBdr/>
      <w:spacing w:after="100"/>
      <w:ind w:left="660"/>
    </w:pPr>
  </w:style>
  <w:style w:type="paragraph" w:styleId="192">
    <w:name w:val="toc 5"/>
    <w:basedOn w:val="738"/>
    <w:next w:val="738"/>
    <w:uiPriority w:val="39"/>
    <w:unhideWhenUsed/>
    <w:pPr>
      <w:pBdr/>
      <w:spacing w:after="100"/>
      <w:ind w:left="880"/>
    </w:pPr>
  </w:style>
  <w:style w:type="paragraph" w:styleId="193">
    <w:name w:val="toc 6"/>
    <w:basedOn w:val="738"/>
    <w:next w:val="738"/>
    <w:uiPriority w:val="39"/>
    <w:unhideWhenUsed/>
    <w:pPr>
      <w:pBdr/>
      <w:spacing w:after="100"/>
      <w:ind w:left="1100"/>
    </w:pPr>
  </w:style>
  <w:style w:type="paragraph" w:styleId="194">
    <w:name w:val="toc 7"/>
    <w:basedOn w:val="738"/>
    <w:next w:val="738"/>
    <w:uiPriority w:val="39"/>
    <w:unhideWhenUsed/>
    <w:pPr>
      <w:pBdr/>
      <w:spacing w:after="100"/>
      <w:ind w:left="1320"/>
    </w:pPr>
  </w:style>
  <w:style w:type="paragraph" w:styleId="195">
    <w:name w:val="toc 8"/>
    <w:basedOn w:val="738"/>
    <w:next w:val="738"/>
    <w:uiPriority w:val="39"/>
    <w:unhideWhenUsed/>
    <w:pPr>
      <w:pBdr/>
      <w:spacing w:after="100"/>
      <w:ind w:left="1540"/>
    </w:pPr>
  </w:style>
  <w:style w:type="paragraph" w:styleId="196">
    <w:name w:val="toc 9"/>
    <w:basedOn w:val="738"/>
    <w:next w:val="738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38"/>
    <w:next w:val="738"/>
    <w:uiPriority w:val="99"/>
    <w:unhideWhenUsed/>
    <w:pPr>
      <w:pBdr/>
      <w:spacing w:after="0" w:afterAutospacing="0"/>
      <w:ind/>
    </w:pPr>
  </w:style>
  <w:style w:type="paragraph" w:styleId="738" w:default="1">
    <w:name w:val="Normal"/>
    <w:pPr>
      <w:pBdr/>
      <w:spacing/>
      <w:ind/>
    </w:pPr>
  </w:style>
  <w:style w:type="table" w:styleId="739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40">
    <w:name w:val="Heading 1"/>
    <w:basedOn w:val="738"/>
    <w:next w:val="738"/>
    <w:pPr>
      <w:keepNext w:val="true"/>
      <w:keepLines w:val="true"/>
      <w:pageBreakBefore w:val="false"/>
      <w:pBdr/>
      <w:spacing w:after="120" w:before="480"/>
      <w:ind/>
    </w:pPr>
    <w:rPr>
      <w:b/>
      <w:sz w:val="48"/>
      <w:szCs w:val="48"/>
    </w:rPr>
  </w:style>
  <w:style w:type="paragraph" w:styleId="741">
    <w:name w:val="Heading 2"/>
    <w:basedOn w:val="738"/>
    <w:next w:val="738"/>
    <w:pPr>
      <w:keepNext w:val="true"/>
      <w:keepLines w:val="true"/>
      <w:pageBreakBefore w:val="false"/>
      <w:pBdr/>
      <w:spacing w:after="80" w:before="360"/>
      <w:ind/>
    </w:pPr>
    <w:rPr>
      <w:b/>
      <w:sz w:val="36"/>
      <w:szCs w:val="36"/>
    </w:rPr>
  </w:style>
  <w:style w:type="paragraph" w:styleId="742">
    <w:name w:val="Heading 3"/>
    <w:basedOn w:val="738"/>
    <w:next w:val="738"/>
    <w:pPr>
      <w:keepNext w:val="true"/>
      <w:keepLines w:val="true"/>
      <w:pageBreakBefore w:val="false"/>
      <w:pBdr/>
      <w:spacing w:after="80" w:before="280"/>
      <w:ind/>
    </w:pPr>
    <w:rPr>
      <w:b/>
      <w:sz w:val="28"/>
      <w:szCs w:val="28"/>
    </w:rPr>
  </w:style>
  <w:style w:type="paragraph" w:styleId="743">
    <w:name w:val="Heading 4"/>
    <w:basedOn w:val="738"/>
    <w:next w:val="738"/>
    <w:pPr>
      <w:keepNext w:val="true"/>
      <w:keepLines w:val="true"/>
      <w:pageBreakBefore w:val="false"/>
      <w:pBdr/>
      <w:spacing w:after="40" w:before="240"/>
      <w:ind/>
    </w:pPr>
    <w:rPr>
      <w:b/>
      <w:sz w:val="24"/>
      <w:szCs w:val="24"/>
    </w:rPr>
  </w:style>
  <w:style w:type="paragraph" w:styleId="744">
    <w:name w:val="Heading 5"/>
    <w:basedOn w:val="738"/>
    <w:next w:val="738"/>
    <w:pPr>
      <w:keepNext w:val="true"/>
      <w:keepLines w:val="true"/>
      <w:pageBreakBefore w:val="false"/>
      <w:pBdr/>
      <w:spacing w:after="40" w:before="220"/>
      <w:ind/>
    </w:pPr>
    <w:rPr>
      <w:b/>
      <w:sz w:val="22"/>
      <w:szCs w:val="22"/>
    </w:rPr>
  </w:style>
  <w:style w:type="paragraph" w:styleId="745">
    <w:name w:val="Heading 6"/>
    <w:basedOn w:val="738"/>
    <w:next w:val="738"/>
    <w:pPr>
      <w:keepNext w:val="true"/>
      <w:keepLines w:val="true"/>
      <w:pageBreakBefore w:val="false"/>
      <w:pBdr/>
      <w:spacing w:after="40" w:before="200"/>
      <w:ind/>
    </w:pPr>
    <w:rPr>
      <w:b/>
      <w:sz w:val="20"/>
      <w:szCs w:val="20"/>
    </w:rPr>
  </w:style>
  <w:style w:type="paragraph" w:styleId="746">
    <w:name w:val="Title"/>
    <w:basedOn w:val="738"/>
    <w:next w:val="738"/>
    <w:pPr>
      <w:keepNext w:val="true"/>
      <w:keepLines w:val="true"/>
      <w:pageBreakBefore w:val="false"/>
      <w:pBdr/>
      <w:spacing w:after="120" w:before="480"/>
      <w:ind/>
    </w:pPr>
    <w:rPr>
      <w:b/>
      <w:sz w:val="72"/>
      <w:szCs w:val="72"/>
    </w:rPr>
  </w:style>
  <w:style w:type="paragraph" w:styleId="747">
    <w:name w:val="Обычный"/>
    <w:next w:val="747"/>
    <w:hidden val="false"/>
    <w:qFormat val="false"/>
    <w:pPr>
      <w:pBdr/>
      <w:spacing w:line="1" w:lineRule="atLeast"/>
      <w:ind/>
      <w:outlineLvl w:val="0"/>
    </w:pPr>
    <w:rPr>
      <w:position w:val="-1"/>
      <w:sz w:val="24"/>
      <w:szCs w:val="24"/>
      <w:vertAlign w:val="baseline"/>
      <w:cs w:val="0"/>
      <w:lang w:val="ru-RU" w:eastAsia="ru-RU" w:bidi="ar-SA"/>
    </w:rPr>
  </w:style>
  <w:style w:type="paragraph" w:styleId="748">
    <w:name w:val="Заголовок 1"/>
    <w:basedOn w:val="747"/>
    <w:next w:val="748"/>
    <w:hidden val="false"/>
    <w:qFormat val="false"/>
    <w:pPr>
      <w:pBdr/>
      <w:spacing w:after="100" w:afterAutospacing="1" w:before="100" w:beforeAutospacing="1" w:line="1" w:lineRule="atLeast"/>
      <w:ind/>
      <w:outlineLvl w:val="0"/>
    </w:pPr>
    <w:rPr>
      <w:b/>
      <w:bCs/>
      <w:position w:val="-1"/>
      <w:sz w:val="22"/>
      <w:szCs w:val="22"/>
      <w:vertAlign w:val="baseline"/>
      <w:cs w:val="0"/>
      <w:lang w:val="ru-RU" w:eastAsia="ru-RU" w:bidi="ar-SA"/>
    </w:rPr>
  </w:style>
  <w:style w:type="paragraph" w:styleId="749">
    <w:name w:val="Заголовок 2"/>
    <w:basedOn w:val="747"/>
    <w:next w:val="747"/>
    <w:hidden val="false"/>
    <w:qFormat/>
    <w:pPr>
      <w:keepNext w:val="true"/>
      <w:keepLines w:val="true"/>
      <w:pBdr/>
      <w:spacing w:before="200" w:line="1" w:lineRule="atLeast"/>
      <w:ind/>
      <w:outlineLvl w:val="1"/>
    </w:pPr>
    <w:rPr>
      <w:rFonts w:ascii="Cambria" w:hAnsi="Cambria" w:eastAsia="Times New Roman" w:cs="Times New Roman"/>
      <w:b/>
      <w:bCs/>
      <w:color w:val="4f81bd"/>
      <w:position w:val="-1"/>
      <w:sz w:val="26"/>
      <w:szCs w:val="26"/>
      <w:vertAlign w:val="baseline"/>
      <w:cs w:val="0"/>
      <w:lang w:val="ru-RU" w:eastAsia="ru-RU" w:bidi="ar-SA"/>
    </w:rPr>
  </w:style>
  <w:style w:type="paragraph" w:styleId="750">
    <w:name w:val="Заголовок 3"/>
    <w:basedOn w:val="747"/>
    <w:next w:val="750"/>
    <w:hidden val="false"/>
    <w:qFormat val="false"/>
    <w:pPr>
      <w:pBdr/>
      <w:spacing w:after="100" w:afterAutospacing="1" w:before="100" w:beforeAutospacing="1" w:line="1" w:lineRule="atLeast"/>
      <w:ind/>
      <w:outlineLvl w:val="2"/>
    </w:pPr>
    <w:rPr>
      <w:b/>
      <w:bCs/>
      <w:position w:val="-1"/>
      <w:sz w:val="32"/>
      <w:szCs w:val="32"/>
      <w:vertAlign w:val="baseline"/>
      <w:cs w:val="0"/>
      <w:lang w:val="ru-RU" w:eastAsia="ru-RU" w:bidi="ar-SA"/>
    </w:rPr>
  </w:style>
  <w:style w:type="character" w:styleId="751">
    <w:name w:val="Основной шрифт абзаца"/>
    <w:next w:val="751"/>
    <w:hidden val="false"/>
    <w:qFormat/>
    <w:pPr>
      <w:pBdr/>
      <w:spacing/>
      <w:ind/>
    </w:pPr>
    <w:rPr>
      <w:position w:val="-1"/>
      <w:vertAlign w:val="baseline"/>
      <w:cs w:val="0"/>
    </w:rPr>
  </w:style>
  <w:style w:type="table" w:styleId="752">
    <w:name w:val="Обычная таблица"/>
    <w:next w:val="752"/>
    <w:hidden val="false"/>
    <w:qFormat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3">
    <w:name w:val="Нет списка"/>
    <w:next w:val="753"/>
    <w:hidden val="false"/>
    <w:qFormat/>
    <w:pPr>
      <w:pBdr/>
      <w:spacing w:line="1" w:lineRule="atLeast"/>
      <w:ind/>
      <w:outlineLvl w:val="0"/>
    </w:pPr>
  </w:style>
  <w:style w:type="character" w:styleId="754">
    <w:name w:val="Гиперссылка"/>
    <w:next w:val="754"/>
    <w:hidden val="false"/>
    <w:qFormat/>
    <w:pPr>
      <w:pBdr/>
      <w:spacing/>
      <w:ind/>
    </w:pPr>
    <w:rPr>
      <w:color w:val="0000ff"/>
      <w:position w:val="-1"/>
      <w:u w:val="single"/>
      <w:vertAlign w:val="baseline"/>
      <w:cs w:val="0"/>
    </w:rPr>
  </w:style>
  <w:style w:type="character" w:styleId="755">
    <w:name w:val="Просмотренная гиперссылка"/>
    <w:next w:val="755"/>
    <w:hidden val="false"/>
    <w:qFormat/>
    <w:pPr>
      <w:pBdr/>
      <w:spacing/>
      <w:ind/>
    </w:pPr>
    <w:rPr>
      <w:color w:val="800080"/>
      <w:position w:val="-1"/>
      <w:u w:val="single"/>
      <w:vertAlign w:val="baseline"/>
      <w:cs w:val="0"/>
    </w:rPr>
  </w:style>
  <w:style w:type="character" w:styleId="756">
    <w:name w:val="Заголовок 1 Знак"/>
    <w:next w:val="756"/>
    <w:hidden val="false"/>
    <w:qFormat val="false"/>
    <w:pPr>
      <w:pBdr/>
      <w:spacing/>
      <w:ind/>
    </w:pPr>
    <w:rPr>
      <w:rFonts w:ascii="Cambria" w:hAnsi="Cambria" w:eastAsia="Times New Roman" w:cs="Times New Roman"/>
      <w:b/>
      <w:bCs/>
      <w:color w:val="365f91"/>
      <w:position w:val="-1"/>
      <w:sz w:val="28"/>
      <w:szCs w:val="28"/>
      <w:vertAlign w:val="baseline"/>
      <w:cs w:val="0"/>
    </w:rPr>
  </w:style>
  <w:style w:type="character" w:styleId="757">
    <w:name w:val="Заголовок 3 Знак"/>
    <w:next w:val="757"/>
    <w:hidden val="false"/>
    <w:qFormat val="false"/>
    <w:pPr>
      <w:pBdr/>
      <w:spacing/>
      <w:ind/>
    </w:pPr>
    <w:rPr>
      <w:rFonts w:ascii="Cambria" w:hAnsi="Cambria" w:eastAsia="Times New Roman" w:cs="Times New Roman"/>
      <w:b/>
      <w:bCs/>
      <w:color w:val="4f81bd"/>
      <w:position w:val="-1"/>
      <w:sz w:val="24"/>
      <w:szCs w:val="24"/>
      <w:vertAlign w:val="baseline"/>
      <w:cs w:val="0"/>
    </w:rPr>
  </w:style>
  <w:style w:type="paragraph" w:styleId="758">
    <w:name w:val="Стандартный HTML"/>
    <w:basedOn w:val="747"/>
    <w:next w:val="758"/>
    <w:hidden val="false"/>
    <w:qFormat/>
    <w:pPr>
      <w:pBdr/>
      <w:spacing w:line="1" w:lineRule="atLeast"/>
      <w:ind/>
      <w:outlineLvl w:val="0"/>
    </w:pPr>
    <w:rPr>
      <w:position w:val="-1"/>
      <w:sz w:val="22"/>
      <w:szCs w:val="22"/>
      <w:vertAlign w:val="baseline"/>
      <w:cs w:val="0"/>
      <w:lang w:val="ru-RU" w:eastAsia="ru-RU" w:bidi="ar-SA"/>
    </w:rPr>
  </w:style>
  <w:style w:type="character" w:styleId="759">
    <w:name w:val="Стандартный HTML Знак"/>
    <w:next w:val="759"/>
    <w:hidden val="false"/>
    <w:qFormat val="false"/>
    <w:pPr>
      <w:pBdr/>
      <w:spacing/>
      <w:ind/>
    </w:pPr>
    <w:rPr>
      <w:rFonts w:ascii="Consolas" w:hAnsi="Consolas" w:eastAsia="Times New Roman"/>
      <w:position w:val="-1"/>
      <w:vertAlign w:val="baseline"/>
      <w:cs w:val="0"/>
    </w:rPr>
  </w:style>
  <w:style w:type="paragraph" w:styleId="760">
    <w:name w:val="Обычный (веб)"/>
    <w:basedOn w:val="747"/>
    <w:next w:val="760"/>
    <w:hidden val="false"/>
    <w:qFormat/>
    <w:pPr>
      <w:pBdr/>
      <w:spacing w:after="100" w:afterAutospacing="1" w:before="100" w:beforeAutospacing="1" w:line="1" w:lineRule="atLeast"/>
      <w:ind/>
      <w:outlineLvl w:val="0"/>
    </w:pPr>
    <w:rPr>
      <w:position w:val="-1"/>
      <w:sz w:val="22"/>
      <w:szCs w:val="22"/>
      <w:vertAlign w:val="baseline"/>
      <w:cs w:val="0"/>
      <w:lang w:val="ru-RU" w:eastAsia="ru-RU" w:bidi="ar-SA"/>
    </w:rPr>
  </w:style>
  <w:style w:type="paragraph" w:styleId="761">
    <w:name w:val="yrsh"/>
    <w:basedOn w:val="747"/>
    <w:next w:val="761"/>
    <w:hidden val="false"/>
    <w:qFormat val="false"/>
    <w:pPr>
      <w:pBdr/>
      <w:shd w:val="clear" w:color="auto" w:fill="92d050"/>
      <w:spacing w:after="100" w:afterAutospacing="1" w:before="100" w:beforeAutospacing="1" w:line="1" w:lineRule="atLeast"/>
      <w:ind/>
      <w:outlineLvl w:val="0"/>
    </w:pPr>
    <w:rPr>
      <w:position w:val="-1"/>
      <w:sz w:val="22"/>
      <w:szCs w:val="22"/>
      <w:vertAlign w:val="baseline"/>
      <w:cs w:val="0"/>
      <w:lang w:val="ru-RU" w:eastAsia="ru-RU" w:bidi="ar-SA"/>
    </w:rPr>
  </w:style>
  <w:style w:type="paragraph" w:styleId="762">
    <w:name w:val="tabtitle"/>
    <w:basedOn w:val="747"/>
    <w:next w:val="762"/>
    <w:hidden val="false"/>
    <w:qFormat val="false"/>
    <w:pPr>
      <w:pBdr/>
      <w:shd w:val="clear" w:color="auto" w:fill="28a0c8"/>
      <w:spacing w:after="100" w:afterAutospacing="1" w:before="100" w:beforeAutospacing="1" w:line="1" w:lineRule="atLeast"/>
      <w:ind/>
      <w:outlineLvl w:val="0"/>
    </w:pPr>
    <w:rPr>
      <w:position w:val="-1"/>
      <w:sz w:val="22"/>
      <w:szCs w:val="22"/>
      <w:vertAlign w:val="baseline"/>
      <w:cs w:val="0"/>
      <w:lang w:val="ru-RU" w:eastAsia="ru-RU" w:bidi="ar-SA"/>
    </w:rPr>
  </w:style>
  <w:style w:type="paragraph" w:styleId="763">
    <w:name w:val="header-listtarget"/>
    <w:basedOn w:val="747"/>
    <w:next w:val="763"/>
    <w:hidden val="false"/>
    <w:qFormat val="false"/>
    <w:pPr>
      <w:pBdr/>
      <w:shd w:val="clear" w:color="auto" w:fill="e66e5a"/>
      <w:spacing w:after="100" w:afterAutospacing="1" w:before="100" w:beforeAutospacing="1" w:line="1" w:lineRule="atLeast"/>
      <w:ind/>
      <w:outlineLvl w:val="0"/>
    </w:pPr>
    <w:rPr>
      <w:position w:val="-1"/>
      <w:sz w:val="22"/>
      <w:szCs w:val="22"/>
      <w:vertAlign w:val="baseline"/>
      <w:cs w:val="0"/>
      <w:lang w:val="ru-RU" w:eastAsia="ru-RU" w:bidi="ar-SA"/>
    </w:rPr>
  </w:style>
  <w:style w:type="paragraph" w:styleId="764">
    <w:name w:val="bdall"/>
    <w:basedOn w:val="747"/>
    <w:next w:val="764"/>
    <w:hidden val="false"/>
    <w:qFormat val="false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after="100" w:afterAutospacing="1" w:before="100" w:beforeAutospacing="1" w:line="1" w:lineRule="atLeast"/>
      <w:ind/>
      <w:outlineLvl w:val="0"/>
    </w:pPr>
    <w:rPr>
      <w:position w:val="-1"/>
      <w:sz w:val="22"/>
      <w:szCs w:val="22"/>
      <w:vertAlign w:val="baseline"/>
      <w:cs w:val="0"/>
      <w:lang w:val="ru-RU" w:eastAsia="ru-RU" w:bidi="ar-SA"/>
    </w:rPr>
  </w:style>
  <w:style w:type="paragraph" w:styleId="765">
    <w:name w:val="bdtop"/>
    <w:basedOn w:val="747"/>
    <w:next w:val="765"/>
    <w:hidden val="false"/>
    <w:qFormat val="false"/>
    <w:pPr>
      <w:pBdr>
        <w:top w:val="single" w:color="000000" w:sz="8" w:space="0"/>
      </w:pBdr>
      <w:spacing w:after="100" w:afterAutospacing="1" w:before="100" w:beforeAutospacing="1" w:line="1" w:lineRule="atLeast"/>
      <w:ind/>
      <w:outlineLvl w:val="0"/>
    </w:pPr>
    <w:rPr>
      <w:position w:val="-1"/>
      <w:sz w:val="22"/>
      <w:szCs w:val="22"/>
      <w:vertAlign w:val="baseline"/>
      <w:cs w:val="0"/>
      <w:lang w:val="ru-RU" w:eastAsia="ru-RU" w:bidi="ar-SA"/>
    </w:rPr>
  </w:style>
  <w:style w:type="paragraph" w:styleId="766">
    <w:name w:val="bdleft"/>
    <w:basedOn w:val="747"/>
    <w:next w:val="766"/>
    <w:hidden val="false"/>
    <w:qFormat val="false"/>
    <w:pPr>
      <w:pBdr>
        <w:left w:val="single" w:color="000000" w:sz="8" w:space="0"/>
      </w:pBdr>
      <w:spacing w:after="100" w:afterAutospacing="1" w:before="100" w:beforeAutospacing="1" w:line="1" w:lineRule="atLeast"/>
      <w:ind/>
      <w:outlineLvl w:val="0"/>
    </w:pPr>
    <w:rPr>
      <w:position w:val="-1"/>
      <w:sz w:val="22"/>
      <w:szCs w:val="22"/>
      <w:vertAlign w:val="baseline"/>
      <w:cs w:val="0"/>
      <w:lang w:val="ru-RU" w:eastAsia="ru-RU" w:bidi="ar-SA"/>
    </w:rPr>
  </w:style>
  <w:style w:type="paragraph" w:styleId="767">
    <w:name w:val="bdright"/>
    <w:basedOn w:val="747"/>
    <w:next w:val="767"/>
    <w:hidden val="false"/>
    <w:qFormat val="false"/>
    <w:pPr>
      <w:pBdr>
        <w:right w:val="single" w:color="000000" w:sz="8" w:space="0"/>
      </w:pBdr>
      <w:spacing w:after="100" w:afterAutospacing="1" w:before="100" w:beforeAutospacing="1" w:line="1" w:lineRule="atLeast"/>
      <w:ind/>
      <w:outlineLvl w:val="0"/>
    </w:pPr>
    <w:rPr>
      <w:position w:val="-1"/>
      <w:sz w:val="22"/>
      <w:szCs w:val="22"/>
      <w:vertAlign w:val="baseline"/>
      <w:cs w:val="0"/>
      <w:lang w:val="ru-RU" w:eastAsia="ru-RU" w:bidi="ar-SA"/>
    </w:rPr>
  </w:style>
  <w:style w:type="paragraph" w:styleId="768">
    <w:name w:val="bdbottom"/>
    <w:basedOn w:val="747"/>
    <w:next w:val="768"/>
    <w:hidden val="false"/>
    <w:qFormat val="false"/>
    <w:pPr>
      <w:pBdr>
        <w:bottom w:val="single" w:color="000000" w:sz="8" w:space="0"/>
      </w:pBdr>
      <w:spacing w:after="100" w:afterAutospacing="1" w:before="100" w:beforeAutospacing="1" w:line="1" w:lineRule="atLeast"/>
      <w:ind/>
      <w:outlineLvl w:val="0"/>
    </w:pPr>
    <w:rPr>
      <w:position w:val="-1"/>
      <w:sz w:val="22"/>
      <w:szCs w:val="22"/>
      <w:vertAlign w:val="baseline"/>
      <w:cs w:val="0"/>
      <w:lang w:val="ru-RU" w:eastAsia="ru-RU" w:bidi="ar-SA"/>
    </w:rPr>
  </w:style>
  <w:style w:type="paragraph" w:styleId="769">
    <w:name w:val="headercell"/>
    <w:basedOn w:val="747"/>
    <w:next w:val="769"/>
    <w:hidden val="false"/>
    <w:qFormat val="false"/>
    <w:pPr>
      <w:pBdr>
        <w:bottom w:val="single" w:color="000000" w:sz="6" w:space="0"/>
      </w:pBdr>
      <w:spacing w:after="100" w:afterAutospacing="1" w:before="100" w:beforeAutospacing="1" w:line="1" w:lineRule="atLeast"/>
      <w:ind/>
      <w:outlineLvl w:val="0"/>
    </w:pPr>
    <w:rPr>
      <w:position w:val="-1"/>
      <w:sz w:val="22"/>
      <w:szCs w:val="22"/>
      <w:vertAlign w:val="baseline"/>
      <w:cs w:val="0"/>
      <w:lang w:val="ru-RU" w:eastAsia="ru-RU" w:bidi="ar-SA"/>
    </w:rPr>
  </w:style>
  <w:style w:type="character" w:styleId="770">
    <w:name w:val="lspace"/>
    <w:next w:val="770"/>
    <w:hidden val="false"/>
    <w:qFormat val="false"/>
    <w:pPr>
      <w:pBdr/>
      <w:spacing/>
      <w:ind/>
    </w:pPr>
    <w:rPr>
      <w:color w:val="ff9900"/>
      <w:position w:val="-1"/>
      <w:vertAlign w:val="baseline"/>
      <w:cs w:val="0"/>
    </w:rPr>
  </w:style>
  <w:style w:type="character" w:styleId="771">
    <w:name w:val="small"/>
    <w:next w:val="771"/>
    <w:hidden val="false"/>
    <w:qFormat val="false"/>
    <w:pPr>
      <w:pBdr/>
      <w:spacing/>
      <w:ind/>
    </w:pPr>
    <w:rPr>
      <w:position w:val="-1"/>
      <w:sz w:val="16"/>
      <w:szCs w:val="16"/>
      <w:vertAlign w:val="baseline"/>
      <w:cs w:val="0"/>
    </w:rPr>
  </w:style>
  <w:style w:type="character" w:styleId="772">
    <w:name w:val="fill"/>
    <w:next w:val="772"/>
    <w:hidden val="false"/>
    <w:qFormat val="false"/>
    <w:pPr>
      <w:pBdr/>
      <w:spacing/>
      <w:ind/>
    </w:pPr>
    <w:rPr>
      <w:b/>
      <w:bCs/>
      <w:i/>
      <w:iCs/>
      <w:color w:val="ff0000"/>
      <w:position w:val="-1"/>
      <w:vertAlign w:val="baseline"/>
      <w:cs w:val="0"/>
    </w:rPr>
  </w:style>
  <w:style w:type="character" w:styleId="773">
    <w:name w:val="maggd"/>
    <w:next w:val="773"/>
    <w:hidden val="false"/>
    <w:qFormat val="false"/>
    <w:pPr>
      <w:pBdr/>
      <w:spacing/>
      <w:ind/>
    </w:pPr>
    <w:rPr>
      <w:color w:val="006400"/>
      <w:position w:val="-1"/>
      <w:vertAlign w:val="baseline"/>
      <w:cs w:val="0"/>
    </w:rPr>
  </w:style>
  <w:style w:type="character" w:styleId="774">
    <w:name w:val="magusn"/>
    <w:next w:val="774"/>
    <w:hidden val="false"/>
    <w:qFormat val="false"/>
    <w:pPr>
      <w:pBdr/>
      <w:spacing/>
      <w:ind/>
    </w:pPr>
    <w:rPr>
      <w:color w:val="006666"/>
      <w:position w:val="-1"/>
      <w:vertAlign w:val="baseline"/>
      <w:cs w:val="0"/>
    </w:rPr>
  </w:style>
  <w:style w:type="character" w:styleId="775">
    <w:name w:val="enp"/>
    <w:next w:val="775"/>
    <w:hidden val="false"/>
    <w:qFormat val="false"/>
    <w:pPr>
      <w:pBdr/>
      <w:spacing/>
      <w:ind/>
    </w:pPr>
    <w:rPr>
      <w:color w:val="3c7828"/>
      <w:position w:val="-1"/>
      <w:vertAlign w:val="baseline"/>
      <w:cs w:val="0"/>
    </w:rPr>
  </w:style>
  <w:style w:type="character" w:styleId="776">
    <w:name w:val="kdkss"/>
    <w:next w:val="776"/>
    <w:hidden val="false"/>
    <w:qFormat val="false"/>
    <w:pPr>
      <w:pBdr/>
      <w:spacing/>
      <w:ind/>
    </w:pPr>
    <w:rPr>
      <w:color w:val="be780a"/>
      <w:position w:val="-1"/>
      <w:vertAlign w:val="baseline"/>
      <w:cs w:val="0"/>
    </w:rPr>
  </w:style>
  <w:style w:type="character" w:styleId="777">
    <w:name w:val="actel"/>
    <w:next w:val="777"/>
    <w:hidden val="false"/>
    <w:qFormat val="false"/>
    <w:pPr>
      <w:pBdr/>
      <w:spacing/>
      <w:ind/>
    </w:pPr>
    <w:rPr>
      <w:color w:val="e36c0a"/>
      <w:position w:val="-1"/>
      <w:vertAlign w:val="baseline"/>
      <w:cs w:val="0"/>
    </w:rPr>
  </w:style>
  <w:style w:type="character" w:styleId="778">
    <w:name w:val="Знак примечания"/>
    <w:next w:val="778"/>
    <w:hidden val="false"/>
    <w:qFormat/>
    <w:pPr>
      <w:pBdr/>
      <w:spacing/>
      <w:ind/>
    </w:pPr>
    <w:rPr>
      <w:position w:val="-1"/>
      <w:sz w:val="16"/>
      <w:szCs w:val="16"/>
      <w:vertAlign w:val="baseline"/>
      <w:cs w:val="0"/>
    </w:rPr>
  </w:style>
  <w:style w:type="paragraph" w:styleId="779">
    <w:name w:val="Текст примечания"/>
    <w:basedOn w:val="747"/>
    <w:next w:val="779"/>
    <w:hidden val="false"/>
    <w:qFormat/>
    <w:pPr>
      <w:pBdr/>
      <w:spacing w:line="1" w:lineRule="atLeast"/>
      <w:ind/>
      <w:outlineLvl w:val="0"/>
    </w:pPr>
    <w:rPr>
      <w:position w:val="-1"/>
      <w:sz w:val="20"/>
      <w:szCs w:val="20"/>
      <w:vertAlign w:val="baseline"/>
      <w:cs w:val="0"/>
      <w:lang w:val="ru-RU" w:eastAsia="ru-RU" w:bidi="ar-SA"/>
    </w:rPr>
  </w:style>
  <w:style w:type="character" w:styleId="780">
    <w:name w:val="Текст примечания Знак"/>
    <w:next w:val="780"/>
    <w:hidden val="false"/>
    <w:qFormat val="false"/>
    <w:pPr>
      <w:pBdr/>
      <w:spacing/>
      <w:ind/>
    </w:pPr>
    <w:rPr>
      <w:position w:val="-1"/>
      <w:vertAlign w:val="baseline"/>
      <w:cs w:val="0"/>
    </w:rPr>
  </w:style>
  <w:style w:type="paragraph" w:styleId="781">
    <w:name w:val="Тема примечания"/>
    <w:basedOn w:val="779"/>
    <w:next w:val="779"/>
    <w:hidden val="false"/>
    <w:qFormat/>
    <w:pPr>
      <w:pBdr/>
      <w:spacing w:line="1" w:lineRule="atLeast"/>
      <w:ind/>
      <w:outlineLvl w:val="0"/>
    </w:pPr>
    <w:rPr>
      <w:b/>
      <w:bCs/>
      <w:position w:val="-1"/>
      <w:sz w:val="20"/>
      <w:szCs w:val="20"/>
      <w:vertAlign w:val="baseline"/>
      <w:cs w:val="0"/>
      <w:lang w:val="ru-RU" w:eastAsia="ru-RU" w:bidi="ar-SA"/>
    </w:rPr>
  </w:style>
  <w:style w:type="character" w:styleId="782">
    <w:name w:val="Тема примечания Знак"/>
    <w:next w:val="782"/>
    <w:hidden val="false"/>
    <w:qFormat val="false"/>
    <w:pPr>
      <w:pBdr/>
      <w:spacing/>
      <w:ind/>
    </w:pPr>
    <w:rPr>
      <w:b/>
      <w:bCs/>
      <w:position w:val="-1"/>
      <w:vertAlign w:val="baseline"/>
      <w:cs w:val="0"/>
    </w:rPr>
  </w:style>
  <w:style w:type="paragraph" w:styleId="783">
    <w:name w:val="Текст выноски"/>
    <w:basedOn w:val="747"/>
    <w:next w:val="783"/>
    <w:hidden val="false"/>
    <w:qFormat/>
    <w:pPr>
      <w:pBdr/>
      <w:spacing w:line="1" w:lineRule="atLeast"/>
      <w:ind/>
      <w:outlineLvl w:val="0"/>
    </w:pPr>
    <w:rPr>
      <w:rFonts w:ascii="Tahoma" w:hAnsi="Tahoma" w:cs="Tahoma"/>
      <w:position w:val="-1"/>
      <w:sz w:val="16"/>
      <w:szCs w:val="16"/>
      <w:vertAlign w:val="baseline"/>
      <w:cs w:val="0"/>
      <w:lang w:val="ru-RU" w:eastAsia="ru-RU" w:bidi="ar-SA"/>
    </w:rPr>
  </w:style>
  <w:style w:type="character" w:styleId="784">
    <w:name w:val="Текст выноски Знак"/>
    <w:next w:val="784"/>
    <w:hidden val="false"/>
    <w:qFormat val="false"/>
    <w:pPr>
      <w:pBdr/>
      <w:spacing/>
      <w:ind/>
    </w:pPr>
    <w:rPr>
      <w:rFonts w:ascii="Tahoma" w:hAnsi="Tahoma" w:eastAsia="Times New Roman" w:cs="Tahoma"/>
      <w:position w:val="-1"/>
      <w:sz w:val="16"/>
      <w:szCs w:val="16"/>
      <w:vertAlign w:val="baseline"/>
      <w:cs w:val="0"/>
    </w:rPr>
  </w:style>
  <w:style w:type="character" w:styleId="785">
    <w:name w:val="Заголовок 2 Знак"/>
    <w:next w:val="785"/>
    <w:hidden val="false"/>
    <w:qFormat val="false"/>
    <w:pPr>
      <w:pBdr/>
      <w:spacing/>
      <w:ind/>
    </w:pPr>
    <w:rPr>
      <w:rFonts w:ascii="Cambria" w:hAnsi="Cambria" w:eastAsia="Times New Roman" w:cs="Times New Roman"/>
      <w:b/>
      <w:bCs/>
      <w:color w:val="4f81bd"/>
      <w:position w:val="-1"/>
      <w:sz w:val="26"/>
      <w:szCs w:val="26"/>
      <w:vertAlign w:val="baseline"/>
      <w:cs w:val="0"/>
    </w:rPr>
  </w:style>
  <w:style w:type="character" w:styleId="786">
    <w:name w:val="Замещающий текст"/>
    <w:next w:val="786"/>
    <w:hidden val="false"/>
    <w:qFormat val="false"/>
    <w:pPr>
      <w:pBdr/>
      <w:spacing/>
      <w:ind/>
    </w:pPr>
    <w:rPr>
      <w:color w:val="808080"/>
      <w:position w:val="-1"/>
      <w:vertAlign w:val="baseline"/>
      <w:cs w:val="0"/>
    </w:rPr>
  </w:style>
  <w:style w:type="paragraph" w:styleId="787">
    <w:name w:val="Верхний колонтитул"/>
    <w:basedOn w:val="747"/>
    <w:next w:val="787"/>
    <w:hidden val="false"/>
    <w:qFormat/>
    <w:pPr>
      <w:pBdr/>
      <w:tabs>
        <w:tab w:val="center" w:leader="none" w:pos="4677"/>
        <w:tab w:val="right" w:leader="none" w:pos="9355"/>
      </w:tabs>
      <w:spacing w:line="1" w:lineRule="atLeast"/>
      <w:ind/>
      <w:outlineLvl w:val="0"/>
    </w:pPr>
    <w:rPr>
      <w:position w:val="-1"/>
      <w:sz w:val="24"/>
      <w:szCs w:val="24"/>
      <w:vertAlign w:val="baseline"/>
      <w:cs w:val="0"/>
      <w:lang w:val="ru-RU" w:eastAsia="ru-RU" w:bidi="ar-SA"/>
    </w:rPr>
  </w:style>
  <w:style w:type="character" w:styleId="788">
    <w:name w:val="Верхний колонтитул Знак"/>
    <w:next w:val="788"/>
    <w:hidden val="false"/>
    <w:qFormat val="false"/>
    <w:pPr>
      <w:pBdr/>
      <w:spacing/>
      <w:ind/>
    </w:pPr>
    <w:rPr>
      <w:position w:val="-1"/>
      <w:sz w:val="24"/>
      <w:szCs w:val="24"/>
      <w:vertAlign w:val="baseline"/>
      <w:cs w:val="0"/>
    </w:rPr>
  </w:style>
  <w:style w:type="paragraph" w:styleId="789">
    <w:name w:val="Нижний колонтитул"/>
    <w:basedOn w:val="747"/>
    <w:next w:val="789"/>
    <w:hidden val="false"/>
    <w:qFormat/>
    <w:pPr>
      <w:pBdr/>
      <w:tabs>
        <w:tab w:val="center" w:leader="none" w:pos="4677"/>
        <w:tab w:val="right" w:leader="none" w:pos="9355"/>
      </w:tabs>
      <w:spacing w:line="1" w:lineRule="atLeast"/>
      <w:ind/>
      <w:outlineLvl w:val="0"/>
    </w:pPr>
    <w:rPr>
      <w:position w:val="-1"/>
      <w:sz w:val="24"/>
      <w:szCs w:val="24"/>
      <w:vertAlign w:val="baseline"/>
      <w:cs w:val="0"/>
      <w:lang w:val="ru-RU" w:eastAsia="ru-RU" w:bidi="ar-SA"/>
    </w:rPr>
  </w:style>
  <w:style w:type="character" w:styleId="790">
    <w:name w:val="Нижний колонтитул Знак"/>
    <w:next w:val="790"/>
    <w:hidden val="false"/>
    <w:qFormat val="false"/>
    <w:pPr>
      <w:pBdr/>
      <w:spacing/>
      <w:ind/>
    </w:pPr>
    <w:rPr>
      <w:position w:val="-1"/>
      <w:sz w:val="24"/>
      <w:szCs w:val="24"/>
      <w:vertAlign w:val="baseline"/>
      <w:cs w:val="0"/>
    </w:rPr>
  </w:style>
  <w:style w:type="table" w:styleId="791">
    <w:name w:val="Сетка таблицы"/>
    <w:basedOn w:val="752"/>
    <w:next w:val="791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StGen0"/>
    <w:basedOn w:val="739"/>
    <w:pPr>
      <w:pBdr/>
      <w:spacing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4">
    <w:name w:val="Subtitle"/>
    <w:basedOn w:val="738"/>
    <w:next w:val="738"/>
    <w:pPr>
      <w:keepNext w:val="true"/>
      <w:keepLines w:val="true"/>
      <w:pageBreakBefore w:val="fals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1-urist.ru/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3D352E"/>
      </a:dk1>
      <a:lt1>
        <a:sysClr val="window" lastClr="FB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f3PI91CqV1w7yqXBeAw9oKE5w==">CgMxLjAyDmgubWE3dWRjZWoyMWh6OAByITFuUlBfU01wZ1hqbU1XcHBSRURacEFZdzJpa2xfcUZmNQ==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Галичевская Елена Николаевна</dc:creator>
  <cp:revision>1</cp:revision>
  <dcterms:created xsi:type="dcterms:W3CDTF">2022-01-31T20:36:00Z</dcterms:created>
  <dcterms:modified xsi:type="dcterms:W3CDTF">2025-03-17T12:49:55Z</dcterms:modified>
</cp:coreProperties>
</file>